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78" w:rsidRDefault="00C04DF2" w:rsidP="00C04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DF2">
        <w:rPr>
          <w:rFonts w:ascii="Times New Roman" w:hAnsi="Times New Roman" w:cs="Times New Roman"/>
          <w:b/>
          <w:sz w:val="28"/>
          <w:szCs w:val="28"/>
        </w:rPr>
        <w:t>Видоизменения корня</w:t>
      </w:r>
    </w:p>
    <w:tbl>
      <w:tblPr>
        <w:tblStyle w:val="a4"/>
        <w:tblW w:w="0" w:type="auto"/>
        <w:tblLook w:val="04A0"/>
      </w:tblPr>
      <w:tblGrid>
        <w:gridCol w:w="2518"/>
        <w:gridCol w:w="672"/>
        <w:gridCol w:w="3190"/>
        <w:gridCol w:w="3191"/>
      </w:tblGrid>
      <w:tr w:rsidR="00C04DF2" w:rsidRPr="0093141C" w:rsidTr="00C04DF2">
        <w:tc>
          <w:tcPr>
            <w:tcW w:w="3190" w:type="dxa"/>
            <w:gridSpan w:val="2"/>
          </w:tcPr>
          <w:p w:rsidR="00C04DF2" w:rsidRPr="0093141C" w:rsidRDefault="00C04DF2" w:rsidP="00C04D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b/>
                <w:sz w:val="24"/>
                <w:szCs w:val="24"/>
              </w:rPr>
              <w:t>Видоизменения корня</w:t>
            </w:r>
          </w:p>
        </w:tc>
        <w:tc>
          <w:tcPr>
            <w:tcW w:w="3190" w:type="dxa"/>
          </w:tcPr>
          <w:p w:rsidR="00C04DF2" w:rsidRPr="0093141C" w:rsidRDefault="00C04DF2" w:rsidP="00C04D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3191" w:type="dxa"/>
          </w:tcPr>
          <w:p w:rsidR="00C04DF2" w:rsidRPr="0093141C" w:rsidRDefault="00C04DF2" w:rsidP="00C04D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растений</w:t>
            </w:r>
          </w:p>
        </w:tc>
      </w:tr>
      <w:tr w:rsidR="0080707B" w:rsidRPr="0093141C" w:rsidTr="00B67CE2">
        <w:tc>
          <w:tcPr>
            <w:tcW w:w="9571" w:type="dxa"/>
            <w:gridSpan w:val="4"/>
          </w:tcPr>
          <w:p w:rsidR="0080707B" w:rsidRPr="0093141C" w:rsidRDefault="0080707B" w:rsidP="008070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Подземные </w:t>
            </w:r>
          </w:p>
        </w:tc>
      </w:tr>
      <w:tr w:rsidR="00C04DF2" w:rsidRPr="0093141C" w:rsidTr="0093141C">
        <w:tc>
          <w:tcPr>
            <w:tcW w:w="2518" w:type="dxa"/>
          </w:tcPr>
          <w:p w:rsidR="00C04DF2" w:rsidRPr="0093141C" w:rsidRDefault="00331194" w:rsidP="00C04DF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Запасающие корни:</w:t>
            </w:r>
          </w:p>
          <w:p w:rsidR="00331194" w:rsidRPr="0093141C" w:rsidRDefault="00331194" w:rsidP="00C04D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94" w:rsidRPr="0093141C" w:rsidRDefault="00331194" w:rsidP="00C04D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b/>
                <w:sz w:val="24"/>
                <w:szCs w:val="24"/>
              </w:rPr>
              <w:t>1. Корнеплоды</w:t>
            </w:r>
          </w:p>
          <w:p w:rsidR="00331194" w:rsidRPr="0093141C" w:rsidRDefault="00331194" w:rsidP="00C04D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94" w:rsidRPr="0093141C" w:rsidRDefault="00331194" w:rsidP="00C04D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94" w:rsidRPr="0093141C" w:rsidRDefault="00331194" w:rsidP="00C04D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94" w:rsidRDefault="00331194" w:rsidP="00C04D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b/>
                <w:sz w:val="24"/>
                <w:szCs w:val="24"/>
              </w:rPr>
              <w:t>2. Корневые клубни</w:t>
            </w:r>
          </w:p>
          <w:p w:rsidR="00331194" w:rsidRPr="0093141C" w:rsidRDefault="00F317BC" w:rsidP="00C04D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(корневые шишки)</w:t>
            </w:r>
          </w:p>
          <w:p w:rsidR="00331194" w:rsidRPr="0093141C" w:rsidRDefault="00331194" w:rsidP="00C04D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  <w:gridSpan w:val="2"/>
          </w:tcPr>
          <w:p w:rsidR="00C04DF2" w:rsidRPr="0093141C" w:rsidRDefault="00C04DF2" w:rsidP="00C04D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94" w:rsidRPr="0093141C" w:rsidRDefault="00331194" w:rsidP="00C04D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94" w:rsidRPr="0093141C" w:rsidRDefault="00331194" w:rsidP="003311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sz w:val="24"/>
                <w:szCs w:val="24"/>
              </w:rPr>
              <w:t>1. Запас питательных веществ в главном корне (и частично в стеблевой части)</w:t>
            </w:r>
          </w:p>
          <w:p w:rsidR="00331194" w:rsidRPr="0093141C" w:rsidRDefault="00331194" w:rsidP="003311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94" w:rsidRPr="0093141C" w:rsidRDefault="00331194" w:rsidP="003311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sz w:val="24"/>
                <w:szCs w:val="24"/>
              </w:rPr>
              <w:t>2. Запас питательных веществ в боковых или придаточных корнях</w:t>
            </w:r>
          </w:p>
        </w:tc>
        <w:tc>
          <w:tcPr>
            <w:tcW w:w="3191" w:type="dxa"/>
          </w:tcPr>
          <w:p w:rsidR="00C04DF2" w:rsidRPr="0093141C" w:rsidRDefault="00C04DF2" w:rsidP="00C04D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94" w:rsidRPr="0093141C" w:rsidRDefault="00331194" w:rsidP="00C04D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94" w:rsidRPr="0093141C" w:rsidRDefault="00331194" w:rsidP="00C04D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sz w:val="24"/>
                <w:szCs w:val="24"/>
              </w:rPr>
              <w:t>1. Свекла, редис, петрушка, редька, репа, редис (двулетники)</w:t>
            </w:r>
          </w:p>
          <w:p w:rsidR="00331194" w:rsidRPr="0093141C" w:rsidRDefault="00331194" w:rsidP="00C04D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94" w:rsidRPr="0093141C" w:rsidRDefault="00331194" w:rsidP="00625D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sz w:val="24"/>
                <w:szCs w:val="24"/>
              </w:rPr>
              <w:t xml:space="preserve">2. Георгины, батат, чистяк, </w:t>
            </w:r>
            <w:proofErr w:type="spellStart"/>
            <w:r w:rsidRPr="0093141C">
              <w:rPr>
                <w:rFonts w:ascii="Times New Roman" w:hAnsi="Times New Roman" w:cs="Times New Roman"/>
                <w:sz w:val="24"/>
                <w:szCs w:val="24"/>
              </w:rPr>
              <w:t>любка</w:t>
            </w:r>
            <w:proofErr w:type="spellEnd"/>
            <w:r w:rsidRPr="0093141C">
              <w:rPr>
                <w:rFonts w:ascii="Times New Roman" w:hAnsi="Times New Roman" w:cs="Times New Roman"/>
                <w:sz w:val="24"/>
                <w:szCs w:val="24"/>
              </w:rPr>
              <w:t>, ятрышник, ночная фиалка</w:t>
            </w:r>
            <w:r w:rsidR="00625DB3" w:rsidRPr="009314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25DB3" w:rsidRPr="0093141C">
              <w:rPr>
                <w:rFonts w:ascii="Times New Roman" w:hAnsi="Times New Roman" w:cs="Times New Roman"/>
                <w:sz w:val="24"/>
                <w:szCs w:val="24"/>
              </w:rPr>
              <w:t>пальчатокоренник</w:t>
            </w:r>
            <w:proofErr w:type="spellEnd"/>
          </w:p>
        </w:tc>
      </w:tr>
      <w:tr w:rsidR="00C04DF2" w:rsidRPr="0093141C" w:rsidTr="0093141C">
        <w:tc>
          <w:tcPr>
            <w:tcW w:w="2518" w:type="dxa"/>
          </w:tcPr>
          <w:p w:rsidR="00C04DF2" w:rsidRPr="0093141C" w:rsidRDefault="00625DB3" w:rsidP="00C04DF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Втягивающие</w:t>
            </w:r>
          </w:p>
        </w:tc>
        <w:tc>
          <w:tcPr>
            <w:tcW w:w="3862" w:type="dxa"/>
            <w:gridSpan w:val="2"/>
          </w:tcPr>
          <w:p w:rsidR="00C04DF2" w:rsidRPr="0093141C" w:rsidRDefault="00625DB3" w:rsidP="00625D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sz w:val="24"/>
                <w:szCs w:val="24"/>
              </w:rPr>
              <w:t>Способны сокращаться и заглублять в почву основание побега с зимующими почками</w:t>
            </w:r>
          </w:p>
        </w:tc>
        <w:tc>
          <w:tcPr>
            <w:tcW w:w="3191" w:type="dxa"/>
          </w:tcPr>
          <w:p w:rsidR="00C04DF2" w:rsidRPr="0093141C" w:rsidRDefault="00625DB3" w:rsidP="00C04D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sz w:val="24"/>
                <w:szCs w:val="24"/>
              </w:rPr>
              <w:t>Гладиолус, тюльпан, нарцисс, крокус, лилия, лук, чеснок</w:t>
            </w:r>
          </w:p>
        </w:tc>
      </w:tr>
      <w:tr w:rsidR="00C04DF2" w:rsidRPr="0093141C" w:rsidTr="0093141C">
        <w:tc>
          <w:tcPr>
            <w:tcW w:w="2518" w:type="dxa"/>
          </w:tcPr>
          <w:p w:rsidR="00C04DF2" w:rsidRPr="0093141C" w:rsidRDefault="0080707B" w:rsidP="00AF741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314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Корнеотпрыск</w:t>
            </w:r>
            <w:r w:rsidR="00AF74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3862" w:type="dxa"/>
            <w:gridSpan w:val="2"/>
          </w:tcPr>
          <w:p w:rsidR="00C04DF2" w:rsidRPr="0093141C" w:rsidRDefault="0080707B" w:rsidP="00C04D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sz w:val="24"/>
                <w:szCs w:val="24"/>
              </w:rPr>
              <w:t>Образующие придаточные почки на корнях и захватывающие новые территории</w:t>
            </w:r>
          </w:p>
        </w:tc>
        <w:tc>
          <w:tcPr>
            <w:tcW w:w="3191" w:type="dxa"/>
          </w:tcPr>
          <w:p w:rsidR="00C04DF2" w:rsidRPr="0093141C" w:rsidRDefault="0080707B" w:rsidP="00C04D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sz w:val="24"/>
                <w:szCs w:val="24"/>
              </w:rPr>
              <w:t>Вишня, малина, осот, бодяк</w:t>
            </w:r>
          </w:p>
        </w:tc>
      </w:tr>
      <w:tr w:rsidR="0080707B" w:rsidRPr="0093141C" w:rsidTr="000E60DE">
        <w:tc>
          <w:tcPr>
            <w:tcW w:w="9571" w:type="dxa"/>
            <w:gridSpan w:val="4"/>
          </w:tcPr>
          <w:p w:rsidR="0080707B" w:rsidRPr="0093141C" w:rsidRDefault="0080707B" w:rsidP="008070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b/>
                <w:sz w:val="24"/>
                <w:szCs w:val="24"/>
              </w:rPr>
              <w:t>Надземные</w:t>
            </w:r>
          </w:p>
        </w:tc>
      </w:tr>
      <w:tr w:rsidR="00C04DF2" w:rsidRPr="0093141C" w:rsidTr="0093141C">
        <w:tc>
          <w:tcPr>
            <w:tcW w:w="2518" w:type="dxa"/>
          </w:tcPr>
          <w:p w:rsidR="00C04DF2" w:rsidRPr="0093141C" w:rsidRDefault="0080707B" w:rsidP="00C04DF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Корни - прицепки (цепляющиеся)</w:t>
            </w:r>
          </w:p>
        </w:tc>
        <w:tc>
          <w:tcPr>
            <w:tcW w:w="3862" w:type="dxa"/>
            <w:gridSpan w:val="2"/>
          </w:tcPr>
          <w:p w:rsidR="00C04DF2" w:rsidRPr="0093141C" w:rsidRDefault="0080707B" w:rsidP="00C04D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sz w:val="24"/>
                <w:szCs w:val="24"/>
              </w:rPr>
              <w:t>Придаточные корни, прикрепляющиеся к опоре</w:t>
            </w:r>
          </w:p>
        </w:tc>
        <w:tc>
          <w:tcPr>
            <w:tcW w:w="3191" w:type="dxa"/>
          </w:tcPr>
          <w:p w:rsidR="00C04DF2" w:rsidRPr="0093141C" w:rsidRDefault="007F036E" w:rsidP="00C04D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sz w:val="24"/>
                <w:szCs w:val="24"/>
              </w:rPr>
              <w:t>Плющ, лианы</w:t>
            </w:r>
          </w:p>
        </w:tc>
      </w:tr>
      <w:tr w:rsidR="00C04DF2" w:rsidRPr="0093141C" w:rsidTr="0093141C">
        <w:tc>
          <w:tcPr>
            <w:tcW w:w="2518" w:type="dxa"/>
          </w:tcPr>
          <w:p w:rsidR="00C04DF2" w:rsidRPr="0093141C" w:rsidRDefault="007F036E" w:rsidP="00C04DF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Корни- присоски (гаустории)</w:t>
            </w:r>
          </w:p>
        </w:tc>
        <w:tc>
          <w:tcPr>
            <w:tcW w:w="3862" w:type="dxa"/>
            <w:gridSpan w:val="2"/>
          </w:tcPr>
          <w:p w:rsidR="00C04DF2" w:rsidRPr="0093141C" w:rsidRDefault="007F036E" w:rsidP="00C04D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sz w:val="24"/>
                <w:szCs w:val="24"/>
              </w:rPr>
              <w:t>Внедряются в тело растения-хозяина, проводящая система обоих растений объединяется, потребляя его питательные вещества и воду (для растений- паразитов)</w:t>
            </w:r>
          </w:p>
        </w:tc>
        <w:tc>
          <w:tcPr>
            <w:tcW w:w="3191" w:type="dxa"/>
          </w:tcPr>
          <w:p w:rsidR="00C04DF2" w:rsidRPr="0093141C" w:rsidRDefault="007F036E" w:rsidP="00C04D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sz w:val="24"/>
                <w:szCs w:val="24"/>
              </w:rPr>
              <w:t>Омела, повилика, заразиха</w:t>
            </w:r>
          </w:p>
        </w:tc>
      </w:tr>
      <w:tr w:rsidR="00C04DF2" w:rsidRPr="0093141C" w:rsidTr="0093141C">
        <w:tc>
          <w:tcPr>
            <w:tcW w:w="2518" w:type="dxa"/>
          </w:tcPr>
          <w:p w:rsidR="00C04DF2" w:rsidRPr="0093141C" w:rsidRDefault="007F036E" w:rsidP="004E45E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Корни- подпорки </w:t>
            </w:r>
          </w:p>
        </w:tc>
        <w:tc>
          <w:tcPr>
            <w:tcW w:w="3862" w:type="dxa"/>
            <w:gridSpan w:val="2"/>
          </w:tcPr>
          <w:p w:rsidR="00C04DF2" w:rsidRPr="0093141C" w:rsidRDefault="0096092B" w:rsidP="00C04D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sz w:val="24"/>
                <w:szCs w:val="24"/>
              </w:rPr>
              <w:t>Видоизмененные боковые корни образуют плоские выросты, прилегающие к стволу, укрепляя его</w:t>
            </w:r>
          </w:p>
        </w:tc>
        <w:tc>
          <w:tcPr>
            <w:tcW w:w="3191" w:type="dxa"/>
          </w:tcPr>
          <w:p w:rsidR="00C04DF2" w:rsidRPr="0093141C" w:rsidRDefault="0096092B" w:rsidP="00C04D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sz w:val="24"/>
                <w:szCs w:val="24"/>
              </w:rPr>
              <w:t>Крупные деревья тропических лесов, тополь, вяз, бук</w:t>
            </w:r>
          </w:p>
        </w:tc>
      </w:tr>
      <w:tr w:rsidR="00C04DF2" w:rsidRPr="0093141C" w:rsidTr="0093141C">
        <w:tc>
          <w:tcPr>
            <w:tcW w:w="2518" w:type="dxa"/>
          </w:tcPr>
          <w:p w:rsidR="00C04DF2" w:rsidRPr="0093141C" w:rsidRDefault="0096092B" w:rsidP="00C04DF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Ходульные</w:t>
            </w:r>
          </w:p>
        </w:tc>
        <w:tc>
          <w:tcPr>
            <w:tcW w:w="3862" w:type="dxa"/>
            <w:gridSpan w:val="2"/>
          </w:tcPr>
          <w:p w:rsidR="00C04DF2" w:rsidRPr="0093141C" w:rsidRDefault="0096092B" w:rsidP="00F317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sz w:val="24"/>
                <w:szCs w:val="24"/>
              </w:rPr>
              <w:t xml:space="preserve">Видоизмененные придаточные корни, приподнимающие ствол над водой и дающие дополнительную опору </w:t>
            </w:r>
            <w:r w:rsidR="00181D0F">
              <w:rPr>
                <w:rFonts w:ascii="Times New Roman" w:hAnsi="Times New Roman" w:cs="Times New Roman"/>
                <w:sz w:val="24"/>
                <w:szCs w:val="24"/>
              </w:rPr>
              <w:t xml:space="preserve">для растений </w:t>
            </w:r>
          </w:p>
        </w:tc>
        <w:tc>
          <w:tcPr>
            <w:tcW w:w="3191" w:type="dxa"/>
          </w:tcPr>
          <w:p w:rsidR="00C04DF2" w:rsidRPr="0093141C" w:rsidRDefault="0096092B" w:rsidP="00C04D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sz w:val="24"/>
                <w:szCs w:val="24"/>
              </w:rPr>
              <w:t>Кукуруза, монстера, баньян, мангровые заросли</w:t>
            </w:r>
          </w:p>
        </w:tc>
      </w:tr>
      <w:tr w:rsidR="00C04DF2" w:rsidRPr="0093141C" w:rsidTr="0093141C">
        <w:tc>
          <w:tcPr>
            <w:tcW w:w="2518" w:type="dxa"/>
          </w:tcPr>
          <w:p w:rsidR="00C04DF2" w:rsidRPr="0093141C" w:rsidRDefault="0096092B" w:rsidP="00C04DF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Дыхательные</w:t>
            </w:r>
          </w:p>
        </w:tc>
        <w:tc>
          <w:tcPr>
            <w:tcW w:w="3862" w:type="dxa"/>
            <w:gridSpan w:val="2"/>
          </w:tcPr>
          <w:p w:rsidR="00C04DF2" w:rsidRPr="0093141C" w:rsidRDefault="0096092B" w:rsidP="009609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sz w:val="24"/>
                <w:szCs w:val="24"/>
              </w:rPr>
              <w:t>Видоизмененные боковые корни,  растущие вертикально вверх, при затрудненном доступе кислорода</w:t>
            </w:r>
          </w:p>
        </w:tc>
        <w:tc>
          <w:tcPr>
            <w:tcW w:w="3191" w:type="dxa"/>
          </w:tcPr>
          <w:p w:rsidR="00C04DF2" w:rsidRPr="0093141C" w:rsidRDefault="0096092B" w:rsidP="00C04D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sz w:val="24"/>
                <w:szCs w:val="24"/>
              </w:rPr>
              <w:t>Мангровые деревья, фикус бенгальский</w:t>
            </w:r>
          </w:p>
        </w:tc>
      </w:tr>
      <w:tr w:rsidR="00C04DF2" w:rsidRPr="0093141C" w:rsidTr="0093141C">
        <w:tc>
          <w:tcPr>
            <w:tcW w:w="2518" w:type="dxa"/>
          </w:tcPr>
          <w:p w:rsidR="00C04DF2" w:rsidRPr="0093141C" w:rsidRDefault="0096092B" w:rsidP="00C04DF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Воздушные</w:t>
            </w:r>
          </w:p>
        </w:tc>
        <w:tc>
          <w:tcPr>
            <w:tcW w:w="3862" w:type="dxa"/>
            <w:gridSpan w:val="2"/>
          </w:tcPr>
          <w:p w:rsidR="00C04DF2" w:rsidRPr="0093141C" w:rsidRDefault="0096092B" w:rsidP="00181D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sz w:val="24"/>
                <w:szCs w:val="24"/>
              </w:rPr>
              <w:t xml:space="preserve">получают воду и </w:t>
            </w:r>
            <w:r w:rsidR="00181D0F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</w:t>
            </w:r>
            <w:r w:rsidRPr="0093141C">
              <w:rPr>
                <w:rFonts w:ascii="Times New Roman" w:hAnsi="Times New Roman" w:cs="Times New Roman"/>
                <w:sz w:val="24"/>
                <w:szCs w:val="24"/>
              </w:rPr>
              <w:t>вещества из воздуха</w:t>
            </w:r>
            <w:r w:rsidR="0093141C" w:rsidRPr="0093141C">
              <w:rPr>
                <w:rFonts w:ascii="Times New Roman" w:hAnsi="Times New Roman" w:cs="Times New Roman"/>
                <w:sz w:val="24"/>
                <w:szCs w:val="24"/>
              </w:rPr>
              <w:t>, часто зеленого цвета</w:t>
            </w:r>
          </w:p>
        </w:tc>
        <w:tc>
          <w:tcPr>
            <w:tcW w:w="3191" w:type="dxa"/>
          </w:tcPr>
          <w:p w:rsidR="00C04DF2" w:rsidRPr="0093141C" w:rsidRDefault="0093141C" w:rsidP="00C04D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C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- эпифиты ("квартиранты") - растения поселяющиеся на стеблях других растений и получающие питательные вещества из воздуха (не паразиты): орхидея, </w:t>
            </w:r>
            <w:proofErr w:type="spellStart"/>
            <w:r w:rsidRPr="0093141C">
              <w:rPr>
                <w:rFonts w:ascii="Times New Roman" w:hAnsi="Times New Roman" w:cs="Times New Roman"/>
                <w:sz w:val="24"/>
                <w:szCs w:val="24"/>
              </w:rPr>
              <w:t>бромелия</w:t>
            </w:r>
            <w:proofErr w:type="spellEnd"/>
          </w:p>
        </w:tc>
      </w:tr>
    </w:tbl>
    <w:p w:rsidR="0093141C" w:rsidRDefault="0093141C" w:rsidP="00C04D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 параграф 27, повторить 25-26</w:t>
      </w:r>
      <w:r w:rsidR="00F317BC">
        <w:rPr>
          <w:rFonts w:ascii="Times New Roman" w:hAnsi="Times New Roman" w:cs="Times New Roman"/>
          <w:b/>
          <w:sz w:val="28"/>
          <w:szCs w:val="28"/>
        </w:rPr>
        <w:t xml:space="preserve"> (самостоятельная работа)</w:t>
      </w:r>
    </w:p>
    <w:p w:rsidR="0093141C" w:rsidRPr="00C04DF2" w:rsidRDefault="0093141C" w:rsidP="00C04D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3141C" w:rsidRPr="00C04DF2" w:rsidSect="00B3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04DF2"/>
    <w:rsid w:val="00181D0F"/>
    <w:rsid w:val="00331194"/>
    <w:rsid w:val="004E45E9"/>
    <w:rsid w:val="00564885"/>
    <w:rsid w:val="00625DB3"/>
    <w:rsid w:val="007F036E"/>
    <w:rsid w:val="0080707B"/>
    <w:rsid w:val="0093141C"/>
    <w:rsid w:val="0096092B"/>
    <w:rsid w:val="00AF7419"/>
    <w:rsid w:val="00B34F78"/>
    <w:rsid w:val="00C04DF2"/>
    <w:rsid w:val="00CF16B6"/>
    <w:rsid w:val="00D46941"/>
    <w:rsid w:val="00DA56BA"/>
    <w:rsid w:val="00F3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DF2"/>
    <w:pPr>
      <w:spacing w:after="0" w:line="240" w:lineRule="auto"/>
    </w:pPr>
  </w:style>
  <w:style w:type="table" w:styleId="a4">
    <w:name w:val="Table Grid"/>
    <w:basedOn w:val="a1"/>
    <w:uiPriority w:val="59"/>
    <w:rsid w:val="00C04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2015-12-23T01:07:00Z</dcterms:created>
  <dcterms:modified xsi:type="dcterms:W3CDTF">2019-02-10T06:00:00Z</dcterms:modified>
</cp:coreProperties>
</file>