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A4" w:rsidRDefault="008B3E9C" w:rsidP="00E636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93">
        <w:rPr>
          <w:rFonts w:ascii="Times New Roman" w:hAnsi="Times New Roman" w:cs="Times New Roman"/>
          <w:b/>
          <w:sz w:val="24"/>
          <w:szCs w:val="24"/>
        </w:rPr>
        <w:t>Внешнее и внутреннее с</w:t>
      </w:r>
      <w:r w:rsidR="00E63674" w:rsidRPr="00271A93">
        <w:rPr>
          <w:rFonts w:ascii="Times New Roman" w:hAnsi="Times New Roman" w:cs="Times New Roman"/>
          <w:b/>
          <w:sz w:val="24"/>
          <w:szCs w:val="24"/>
        </w:rPr>
        <w:t>троение корня</w:t>
      </w:r>
      <w:r w:rsidRPr="00271A9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71A93">
        <w:rPr>
          <w:rFonts w:ascii="Times New Roman" w:hAnsi="Times New Roman" w:cs="Times New Roman"/>
          <w:b/>
          <w:sz w:val="24"/>
          <w:szCs w:val="24"/>
        </w:rPr>
        <w:t xml:space="preserve"> связи с выполняемыми функциями</w:t>
      </w:r>
    </w:p>
    <w:p w:rsidR="00271A93" w:rsidRPr="00271A93" w:rsidRDefault="00271A93" w:rsidP="00E636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674" w:rsidRPr="00271A93" w:rsidRDefault="00E71464" w:rsidP="00E63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A93">
        <w:rPr>
          <w:rFonts w:ascii="Times New Roman" w:hAnsi="Times New Roman" w:cs="Times New Roman"/>
          <w:sz w:val="24"/>
          <w:szCs w:val="24"/>
        </w:rPr>
        <w:t>1)</w:t>
      </w:r>
      <w:r w:rsidRPr="00271A93">
        <w:rPr>
          <w:rFonts w:ascii="Times New Roman" w:hAnsi="Times New Roman" w:cs="Times New Roman"/>
          <w:b/>
          <w:sz w:val="24"/>
          <w:szCs w:val="24"/>
        </w:rPr>
        <w:t>Продольный срез корня:</w:t>
      </w:r>
    </w:p>
    <w:tbl>
      <w:tblPr>
        <w:tblStyle w:val="a4"/>
        <w:tblW w:w="0" w:type="auto"/>
        <w:tblLook w:val="04A0"/>
      </w:tblPr>
      <w:tblGrid>
        <w:gridCol w:w="2268"/>
        <w:gridCol w:w="3393"/>
        <w:gridCol w:w="3376"/>
      </w:tblGrid>
      <w:tr w:rsidR="00CA3427" w:rsidRPr="00271A93" w:rsidTr="0069245E">
        <w:tc>
          <w:tcPr>
            <w:tcW w:w="2268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Зона корня</w:t>
            </w:r>
          </w:p>
        </w:tc>
        <w:tc>
          <w:tcPr>
            <w:tcW w:w="3393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Ткань, строение</w:t>
            </w:r>
          </w:p>
        </w:tc>
        <w:tc>
          <w:tcPr>
            <w:tcW w:w="3376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CA3427" w:rsidRPr="00271A93" w:rsidTr="0069245E">
        <w:tc>
          <w:tcPr>
            <w:tcW w:w="2268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b/>
                <w:sz w:val="24"/>
                <w:szCs w:val="24"/>
              </w:rPr>
              <w:t>Корневой чехлик</w:t>
            </w:r>
          </w:p>
        </w:tc>
        <w:tc>
          <w:tcPr>
            <w:tcW w:w="3393" w:type="dxa"/>
          </w:tcPr>
          <w:p w:rsidR="00CA3427" w:rsidRPr="00271A93" w:rsidRDefault="00CA3427" w:rsidP="00E714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 xml:space="preserve">Паренхима, клетки постепенно </w:t>
            </w:r>
            <w:proofErr w:type="spellStart"/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слущиваются</w:t>
            </w:r>
            <w:proofErr w:type="spellEnd"/>
            <w:r w:rsidRPr="00271A9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ослизневают</w:t>
            </w:r>
            <w:proofErr w:type="spellEnd"/>
          </w:p>
        </w:tc>
        <w:tc>
          <w:tcPr>
            <w:tcW w:w="3376" w:type="dxa"/>
          </w:tcPr>
          <w:p w:rsidR="00CA3427" w:rsidRPr="00271A93" w:rsidRDefault="00CA3427" w:rsidP="00E71464">
            <w:pPr>
              <w:pStyle w:val="a3"/>
              <w:numPr>
                <w:ilvl w:val="0"/>
                <w:numId w:val="1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защита кончика корня от высыхания, бактерий, механических воздействий</w:t>
            </w:r>
          </w:p>
          <w:p w:rsidR="00CA3427" w:rsidRPr="00271A93" w:rsidRDefault="00CA3427" w:rsidP="00561762">
            <w:pPr>
              <w:pStyle w:val="a3"/>
              <w:numPr>
                <w:ilvl w:val="0"/>
                <w:numId w:val="1"/>
              </w:numPr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облегчает продвижение корня в почве</w:t>
            </w:r>
          </w:p>
        </w:tc>
      </w:tr>
      <w:tr w:rsidR="00CA3427" w:rsidRPr="00271A93" w:rsidTr="0069245E">
        <w:tc>
          <w:tcPr>
            <w:tcW w:w="2268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b/>
                <w:sz w:val="24"/>
                <w:szCs w:val="24"/>
              </w:rPr>
              <w:t>Зона деления</w:t>
            </w:r>
          </w:p>
        </w:tc>
        <w:tc>
          <w:tcPr>
            <w:tcW w:w="3393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Верхушечная меристема, длина ±1 мм, клетки активно делятся и дают начало всем другим тканям корня</w:t>
            </w:r>
          </w:p>
        </w:tc>
        <w:tc>
          <w:tcPr>
            <w:tcW w:w="3376" w:type="dxa"/>
          </w:tcPr>
          <w:p w:rsidR="00CA3427" w:rsidRPr="00271A93" w:rsidRDefault="00CA3427" w:rsidP="00561762">
            <w:pPr>
              <w:pStyle w:val="a3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рост в длину</w:t>
            </w:r>
          </w:p>
          <w:p w:rsidR="00CA3427" w:rsidRPr="00271A93" w:rsidRDefault="00CA3427" w:rsidP="00561762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27" w:rsidRPr="00271A93" w:rsidTr="0069245E">
        <w:tc>
          <w:tcPr>
            <w:tcW w:w="2268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b/>
                <w:sz w:val="24"/>
                <w:szCs w:val="24"/>
              </w:rPr>
              <w:t>Зона роста</w:t>
            </w:r>
          </w:p>
        </w:tc>
        <w:tc>
          <w:tcPr>
            <w:tcW w:w="3393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Длина несколько мм</w:t>
            </w:r>
          </w:p>
        </w:tc>
        <w:tc>
          <w:tcPr>
            <w:tcW w:w="3376" w:type="dxa"/>
          </w:tcPr>
          <w:p w:rsidR="00CA3427" w:rsidRPr="00271A93" w:rsidRDefault="00CA3427" w:rsidP="00561762">
            <w:pPr>
              <w:pStyle w:val="a3"/>
              <w:numPr>
                <w:ilvl w:val="0"/>
                <w:numId w:val="2"/>
              </w:numPr>
              <w:ind w:left="25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рост клеток</w:t>
            </w:r>
          </w:p>
          <w:p w:rsidR="00CA3427" w:rsidRPr="00271A93" w:rsidRDefault="00CA3427" w:rsidP="00561762">
            <w:pPr>
              <w:pStyle w:val="a3"/>
              <w:numPr>
                <w:ilvl w:val="0"/>
                <w:numId w:val="2"/>
              </w:numPr>
              <w:ind w:left="25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дифференцировка клеток в другие виды тканей</w:t>
            </w:r>
          </w:p>
        </w:tc>
      </w:tr>
      <w:tr w:rsidR="00CA3427" w:rsidRPr="00271A93" w:rsidTr="0069245E">
        <w:tc>
          <w:tcPr>
            <w:tcW w:w="2268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b/>
                <w:sz w:val="24"/>
                <w:szCs w:val="24"/>
              </w:rPr>
              <w:t>Зона всасывания (зона корневых волосков)</w:t>
            </w:r>
          </w:p>
        </w:tc>
        <w:tc>
          <w:tcPr>
            <w:tcW w:w="3393" w:type="dxa"/>
          </w:tcPr>
          <w:p w:rsidR="00CA3427" w:rsidRPr="00271A93" w:rsidRDefault="00CA3427" w:rsidP="00CA3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Длина зоны - несколько см. Клетки эпидермиса корня имеют выросты - корневые волоски, увеличивающие всасывающую поверхность</w:t>
            </w:r>
          </w:p>
        </w:tc>
        <w:tc>
          <w:tcPr>
            <w:tcW w:w="3376" w:type="dxa"/>
          </w:tcPr>
          <w:p w:rsidR="00CA3427" w:rsidRPr="00271A93" w:rsidRDefault="00CA3427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поглощение воды с минеральными веществами</w:t>
            </w:r>
          </w:p>
        </w:tc>
      </w:tr>
      <w:tr w:rsidR="00CA3427" w:rsidRPr="00271A93" w:rsidTr="0069245E">
        <w:tc>
          <w:tcPr>
            <w:tcW w:w="2268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b/>
                <w:sz w:val="24"/>
                <w:szCs w:val="24"/>
              </w:rPr>
              <w:t>Зона проведения</w:t>
            </w:r>
          </w:p>
        </w:tc>
        <w:tc>
          <w:tcPr>
            <w:tcW w:w="3393" w:type="dxa"/>
          </w:tcPr>
          <w:p w:rsidR="00CA3427" w:rsidRPr="00271A93" w:rsidRDefault="00CA3427" w:rsidP="00E636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Покровная ткань- пробка, хорошо развита ксилема и флоэма, боковая меристема (камбий)</w:t>
            </w:r>
          </w:p>
        </w:tc>
        <w:tc>
          <w:tcPr>
            <w:tcW w:w="3376" w:type="dxa"/>
          </w:tcPr>
          <w:p w:rsidR="00CA3427" w:rsidRPr="00271A93" w:rsidRDefault="00CA3427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Транспорт воды с минеральными веществами и органических веществ</w:t>
            </w:r>
          </w:p>
          <w:p w:rsidR="00CA3427" w:rsidRPr="00271A93" w:rsidRDefault="00CA3427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образование боковых корней</w:t>
            </w:r>
          </w:p>
          <w:p w:rsidR="00CA3427" w:rsidRPr="00271A93" w:rsidRDefault="00CA3427" w:rsidP="0069245E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93">
              <w:rPr>
                <w:rFonts w:ascii="Times New Roman" w:hAnsi="Times New Roman" w:cs="Times New Roman"/>
                <w:sz w:val="24"/>
                <w:szCs w:val="24"/>
              </w:rPr>
              <w:t>рост корня в толщину</w:t>
            </w:r>
          </w:p>
        </w:tc>
      </w:tr>
    </w:tbl>
    <w:p w:rsidR="00E71464" w:rsidRDefault="00CA3427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7525" cy="363991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3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DA" w:rsidRDefault="00F766DA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6DA" w:rsidRDefault="00F766DA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427" w:rsidRDefault="00CA3427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45E" w:rsidRPr="00271A93" w:rsidRDefault="0069245E" w:rsidP="00E63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A93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271A93">
        <w:rPr>
          <w:rFonts w:ascii="Times New Roman" w:hAnsi="Times New Roman" w:cs="Times New Roman"/>
          <w:b/>
          <w:sz w:val="24"/>
          <w:szCs w:val="24"/>
        </w:rPr>
        <w:t>Поперечный срез корня (в зоне всасывания)</w:t>
      </w:r>
    </w:p>
    <w:p w:rsidR="00F766DA" w:rsidRDefault="00F766DA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66DA" w:rsidRDefault="00E072A4" w:rsidP="00E63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96.7pt;margin-top:17.55pt;width:176.25pt;height:246.75pt;z-index:251675648">
            <v:textbox>
              <w:txbxContent>
                <w:p w:rsidR="00265F77" w:rsidRPr="00265F77" w:rsidRDefault="00CA3427" w:rsidP="00265F77">
                  <w:pPr>
                    <w:pStyle w:val="a7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Эпидермис корня</w:t>
                  </w:r>
                  <w:r w:rsidR="00265F77" w:rsidRPr="00265F77">
                    <w:rPr>
                      <w:b/>
                    </w:rPr>
                    <w:t xml:space="preserve"> </w:t>
                  </w:r>
                  <w:r w:rsidR="00265F77">
                    <w:rPr>
                      <w:b/>
                    </w:rPr>
                    <w:t>: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Корневой волосок</w:t>
                  </w:r>
                </w:p>
                <w:p w:rsidR="00265F77" w:rsidRDefault="00265F77" w:rsidP="00265F77">
                  <w:pPr>
                    <w:pStyle w:val="a7"/>
                  </w:pP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 w:rsidRPr="00265F77">
                    <w:rPr>
                      <w:b/>
                    </w:rPr>
                    <w:t>Кора корня (</w:t>
                  </w:r>
                  <w:r>
                    <w:t>клетки паренхимы)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Эндодерма (состоит из мертвых клеток с живыми пропускными клетками)</w:t>
                  </w:r>
                </w:p>
                <w:p w:rsidR="00265F77" w:rsidRDefault="00265F77" w:rsidP="00265F77">
                  <w:pPr>
                    <w:pStyle w:val="a7"/>
                  </w:pPr>
                </w:p>
                <w:p w:rsidR="00265F77" w:rsidRP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265F77">
                    <w:rPr>
                      <w:b/>
                    </w:rPr>
                    <w:t>Центральный (осевой) цилиндр: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Боковая меристема (</w:t>
                  </w:r>
                  <w:r w:rsidR="00CA3427">
                    <w:t>камбий</w:t>
                  </w:r>
                  <w:r>
                    <w:t>)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Ксилема</w:t>
                  </w:r>
                  <w:r w:rsidR="00CA3427">
                    <w:t xml:space="preserve"> (древесина)</w:t>
                  </w:r>
                </w:p>
                <w:p w:rsidR="00265F77" w:rsidRDefault="00265F77" w:rsidP="00265F77">
                  <w:pPr>
                    <w:pStyle w:val="a7"/>
                    <w:numPr>
                      <w:ilvl w:val="0"/>
                      <w:numId w:val="4"/>
                    </w:numPr>
                  </w:pPr>
                  <w:r>
                    <w:t>Флоэма</w:t>
                  </w:r>
                  <w:r w:rsidR="00CA3427">
                    <w:t>(луб)</w:t>
                  </w:r>
                </w:p>
                <w:p w:rsidR="00265F77" w:rsidRDefault="00265F77" w:rsidP="00265F77">
                  <w:pPr>
                    <w:pStyle w:val="a7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-36.3pt;margin-top:283.8pt;width:31.5pt;height:29.25pt;z-index:251674624">
            <v:textbox>
              <w:txbxContent>
                <w:p w:rsidR="00265F77" w:rsidRDefault="00F766DA"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55.7pt;margin-top:238.8pt;width:117pt;height:17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259.2pt;margin-top:228.3pt;width:33pt;height:27.75pt;z-index:251673600">
            <v:textbox style="mso-next-textbox:#_x0000_s1042">
              <w:txbxContent>
                <w:p w:rsidR="00265F77" w:rsidRDefault="00F766DA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74.7pt;margin-top:337.05pt;width:27.75pt;height:27.75pt;z-index:251671552">
            <v:textbox style="mso-next-textbox:#_x0000_s1040">
              <w:txbxContent>
                <w:p w:rsidR="00265F77" w:rsidRDefault="00F766DA"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85.95pt;margin-top:313.05pt;width:44.25pt;height:36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36.3pt;margin-top:298.8pt;width:97.5pt;height:3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216.45pt;margin-top:256.05pt;width:27.75pt;height:27.75pt;z-index:251668480">
            <v:textbox style="mso-next-textbox:#_x0000_s1036">
              <w:txbxContent>
                <w:p w:rsidR="002A7460" w:rsidRDefault="00F766DA">
                  <w: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55.7pt;margin-top:204.3pt;width:83.25pt;height:15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230.7pt;margin-top:124.8pt;width:32.25pt;height:37.5pt;z-index:251664384">
            <v:textbox style="mso-next-textbox:#_x0000_s1032">
              <w:txbxContent>
                <w:p w:rsidR="002A7460" w:rsidRDefault="00265F77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1" type="#_x0000_t88" style="position:absolute;left:0;text-align:left;margin-left:148.95pt;margin-top:60.3pt;width:95.25pt;height:168pt;z-index:251663360"/>
        </w:pict>
      </w:r>
      <w:r w:rsidR="002A7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42862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88" style="position:absolute;left:0;text-align:left;margin-left:184.95pt;margin-top:228.3pt;width:31.5pt;height:84.75pt;z-index:25166745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230.7pt;margin-top:193.05pt;width:28.5pt;height:27pt;z-index:251666432;mso-position-horizontal-relative:text;mso-position-vertical-relative:text">
            <v:textbox>
              <w:txbxContent>
                <w:p w:rsidR="00265F77" w:rsidRDefault="00F766DA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95.7pt;margin-top:-13.2pt;width:34.5pt;height:30.75pt;z-index:251662336;mso-position-horizontal-relative:text;mso-position-vertical-relative:text">
            <v:textbox>
              <w:txbxContent>
                <w:p w:rsidR="00265F77" w:rsidRDefault="00265F77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57.45pt;margin-top:.3pt;width:50.25pt;height:43.5pt;flip:x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5.45pt;margin-top:17.55pt;width:35.25pt;height:33.75pt;z-index:251660288;mso-position-horizontal-relative:text;mso-position-vertical-relative:text">
            <v:textbox>
              <w:txbxContent>
                <w:p w:rsidR="002A7460" w:rsidRDefault="002A7460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21.95pt;margin-top:31.8pt;width:102.75pt;height:28.5pt;flip:x;z-index:251659264;mso-position-horizontal-relative:text;mso-position-vertical-relative:text" o:connectortype="straight">
            <v:stroke endarrow="block"/>
          </v:shape>
        </w:pict>
      </w:r>
    </w:p>
    <w:p w:rsidR="00F766DA" w:rsidRPr="00F766DA" w:rsidRDefault="00F766DA" w:rsidP="00F766DA"/>
    <w:p w:rsidR="00F766DA" w:rsidRDefault="00F766DA" w:rsidP="00F766DA"/>
    <w:p w:rsidR="00271A93" w:rsidRDefault="00271A93" w:rsidP="00271A93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A93">
        <w:rPr>
          <w:rFonts w:ascii="Times New Roman" w:hAnsi="Times New Roman" w:cs="Times New Roman"/>
          <w:sz w:val="24"/>
          <w:szCs w:val="24"/>
        </w:rPr>
        <w:t>Таблица. Способы укрепления корневой системы</w:t>
      </w:r>
    </w:p>
    <w:tbl>
      <w:tblPr>
        <w:tblStyle w:val="a4"/>
        <w:tblW w:w="0" w:type="auto"/>
        <w:tblLook w:val="04A0"/>
      </w:tblPr>
      <w:tblGrid>
        <w:gridCol w:w="1809"/>
        <w:gridCol w:w="3261"/>
        <w:gridCol w:w="4501"/>
      </w:tblGrid>
      <w:tr w:rsidR="00271A93" w:rsidTr="00271A93">
        <w:tc>
          <w:tcPr>
            <w:tcW w:w="1809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326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450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корневую систему</w:t>
            </w:r>
          </w:p>
        </w:tc>
      </w:tr>
      <w:tr w:rsidR="00271A93" w:rsidTr="00271A93">
        <w:tc>
          <w:tcPr>
            <w:tcW w:w="1809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Пикировка (рассаживание)</w:t>
            </w:r>
          </w:p>
        </w:tc>
        <w:tc>
          <w:tcPr>
            <w:tcW w:w="326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кончика главного корня при пересадке молодых растений</w:t>
            </w:r>
          </w:p>
        </w:tc>
        <w:tc>
          <w:tcPr>
            <w:tcW w:w="450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образование и рост боковых корней</w:t>
            </w:r>
          </w:p>
        </w:tc>
      </w:tr>
      <w:tr w:rsidR="00271A93" w:rsidTr="00271A93">
        <w:tc>
          <w:tcPr>
            <w:tcW w:w="1809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Окучивание</w:t>
            </w:r>
          </w:p>
        </w:tc>
        <w:tc>
          <w:tcPr>
            <w:tcW w:w="326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Подгребают почву к нижней части стебля</w:t>
            </w:r>
          </w:p>
        </w:tc>
        <w:tc>
          <w:tcPr>
            <w:tcW w:w="450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Вызывает дополнительное образование и рост придаточных корней</w:t>
            </w:r>
          </w:p>
        </w:tc>
      </w:tr>
      <w:tr w:rsidR="00271A93" w:rsidTr="00271A93">
        <w:tc>
          <w:tcPr>
            <w:tcW w:w="1809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Рыхление</w:t>
            </w:r>
          </w:p>
        </w:tc>
        <w:tc>
          <w:tcPr>
            <w:tcW w:w="326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Снабжение клеток корня кислородом</w:t>
            </w:r>
          </w:p>
        </w:tc>
        <w:tc>
          <w:tcPr>
            <w:tcW w:w="4501" w:type="dxa"/>
          </w:tcPr>
          <w:p w:rsidR="00271A93" w:rsidRDefault="00271A93" w:rsidP="00271A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рыхлой, хорошо увлажненной и прогретой почве корни растут быстро, обильно ветвятся и образуют мощную корневую систему</w:t>
            </w:r>
          </w:p>
        </w:tc>
      </w:tr>
    </w:tbl>
    <w:p w:rsidR="00271A93" w:rsidRPr="00271A93" w:rsidRDefault="00271A93" w:rsidP="00271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A93" w:rsidRPr="00271A93" w:rsidRDefault="00271A93" w:rsidP="00271A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45E" w:rsidRPr="00271A93" w:rsidRDefault="00F766DA" w:rsidP="00F766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71A9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271A93">
        <w:rPr>
          <w:rFonts w:ascii="Times New Roman" w:hAnsi="Times New Roman" w:cs="Times New Roman"/>
          <w:sz w:val="24"/>
          <w:szCs w:val="24"/>
        </w:rPr>
        <w:t>:  параграф 26</w:t>
      </w:r>
    </w:p>
    <w:sectPr w:rsidR="0069245E" w:rsidRPr="00271A93" w:rsidSect="00E0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400"/>
    <w:multiLevelType w:val="hybridMultilevel"/>
    <w:tmpl w:val="4B5E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A7396"/>
    <w:multiLevelType w:val="hybridMultilevel"/>
    <w:tmpl w:val="2554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4D2"/>
    <w:multiLevelType w:val="hybridMultilevel"/>
    <w:tmpl w:val="E988C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3974"/>
    <w:multiLevelType w:val="hybridMultilevel"/>
    <w:tmpl w:val="C258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3674"/>
    <w:rsid w:val="001B1F07"/>
    <w:rsid w:val="00265F77"/>
    <w:rsid w:val="00271A93"/>
    <w:rsid w:val="002A7460"/>
    <w:rsid w:val="00402D29"/>
    <w:rsid w:val="00561762"/>
    <w:rsid w:val="005657DD"/>
    <w:rsid w:val="0069245E"/>
    <w:rsid w:val="008B3E9C"/>
    <w:rsid w:val="00CA3427"/>
    <w:rsid w:val="00E072A4"/>
    <w:rsid w:val="00E63674"/>
    <w:rsid w:val="00E71464"/>
    <w:rsid w:val="00F7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29"/>
        <o:r id="V:Rule10" type="connector" idref="#_x0000_s1038"/>
        <o:r id="V:Rule11" type="connector" idref="#_x0000_s1037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674"/>
    <w:pPr>
      <w:spacing w:after="0" w:line="240" w:lineRule="auto"/>
    </w:pPr>
  </w:style>
  <w:style w:type="table" w:styleId="a4">
    <w:name w:val="Table Grid"/>
    <w:basedOn w:val="a1"/>
    <w:uiPriority w:val="59"/>
    <w:rsid w:val="00E71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4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2015-12-20T11:04:00Z</dcterms:created>
  <dcterms:modified xsi:type="dcterms:W3CDTF">2019-02-03T08:38:00Z</dcterms:modified>
</cp:coreProperties>
</file>