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40" w:rsidRDefault="00762A6D" w:rsidP="00762A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A6D">
        <w:rPr>
          <w:rFonts w:ascii="Times New Roman" w:hAnsi="Times New Roman" w:cs="Times New Roman"/>
          <w:b/>
          <w:sz w:val="28"/>
          <w:szCs w:val="28"/>
          <w:u w:val="single"/>
        </w:rPr>
        <w:t>Аскарида человеческая</w:t>
      </w:r>
      <w:r w:rsidR="0099288A">
        <w:rPr>
          <w:rFonts w:ascii="Times New Roman" w:hAnsi="Times New Roman" w:cs="Times New Roman"/>
          <w:b/>
          <w:sz w:val="28"/>
          <w:szCs w:val="28"/>
          <w:u w:val="single"/>
        </w:rPr>
        <w:t>. Общие черты строения круглых червей</w:t>
      </w:r>
    </w:p>
    <w:p w:rsidR="00723735" w:rsidRPr="00723735" w:rsidRDefault="00723735" w:rsidP="007237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>1)</w:t>
      </w:r>
      <w:r w:rsidRPr="00723735">
        <w:rPr>
          <w:rFonts w:ascii="Times New Roman" w:hAnsi="Times New Roman" w:cs="Times New Roman"/>
          <w:b/>
          <w:sz w:val="24"/>
          <w:szCs w:val="24"/>
        </w:rPr>
        <w:t>Особенности типа Круглые черви:</w:t>
      </w:r>
    </w:p>
    <w:p w:rsidR="00E72B47" w:rsidRDefault="00E72B47" w:rsidP="0072373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тело цилиндрическое, покрыто плотной оболочкой -кутикулой</w:t>
      </w:r>
    </w:p>
    <w:p w:rsidR="00723735" w:rsidRPr="00723735" w:rsidRDefault="00723735" w:rsidP="0072373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3735">
        <w:rPr>
          <w:rFonts w:ascii="Times New Roman" w:eastAsia="Times New Roman" w:hAnsi="Times New Roman" w:cs="Times New Roman"/>
          <w:sz w:val="24"/>
          <w:szCs w:val="24"/>
        </w:rPr>
        <w:t xml:space="preserve">первичная полость тела </w:t>
      </w:r>
    </w:p>
    <w:p w:rsidR="00723735" w:rsidRPr="00723735" w:rsidRDefault="00723735" w:rsidP="0072373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3735">
        <w:rPr>
          <w:rFonts w:ascii="Times New Roman" w:eastAsia="Times New Roman" w:hAnsi="Times New Roman" w:cs="Times New Roman"/>
          <w:sz w:val="24"/>
          <w:szCs w:val="24"/>
        </w:rPr>
        <w:t>половой димор</w:t>
      </w:r>
      <w:r w:rsidRPr="00723735">
        <w:rPr>
          <w:rFonts w:ascii="Times New Roman" w:hAnsi="Times New Roman" w:cs="Times New Roman"/>
          <w:sz w:val="24"/>
          <w:szCs w:val="24"/>
        </w:rPr>
        <w:t>физм</w:t>
      </w:r>
    </w:p>
    <w:p w:rsidR="00723735" w:rsidRPr="009A10FC" w:rsidRDefault="00723735" w:rsidP="0072373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23735">
        <w:rPr>
          <w:rFonts w:ascii="Times New Roman" w:eastAsia="Times New Roman" w:hAnsi="Times New Roman" w:cs="Times New Roman"/>
          <w:sz w:val="24"/>
          <w:szCs w:val="24"/>
        </w:rPr>
        <w:t>наличие заднего отдела кишечника и анального отверстия</w:t>
      </w:r>
      <w:r w:rsidR="00E72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88A" w:rsidRDefault="0099288A" w:rsidP="0072373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62A6D" w:rsidRPr="00723735" w:rsidRDefault="00723735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762A6D" w:rsidRPr="00723735">
        <w:rPr>
          <w:rFonts w:ascii="Times New Roman" w:hAnsi="Times New Roman" w:cs="Times New Roman"/>
          <w:b/>
          <w:i/>
          <w:sz w:val="24"/>
          <w:szCs w:val="24"/>
        </w:rPr>
        <w:t xml:space="preserve">Первичная полость тела </w:t>
      </w:r>
      <w:r w:rsidR="00762A6D" w:rsidRPr="00723735">
        <w:rPr>
          <w:rFonts w:ascii="Times New Roman" w:hAnsi="Times New Roman" w:cs="Times New Roman"/>
          <w:sz w:val="24"/>
          <w:szCs w:val="24"/>
        </w:rPr>
        <w:t>– пространство между стенкой тела и стенками внутренних органов, заполненное жидкостью</w:t>
      </w:r>
    </w:p>
    <w:p w:rsidR="00762A6D" w:rsidRPr="00723735" w:rsidRDefault="00762A6D" w:rsidP="007237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23735">
        <w:rPr>
          <w:rFonts w:ascii="Times New Roman" w:hAnsi="Times New Roman" w:cs="Times New Roman"/>
          <w:b/>
          <w:i/>
          <w:sz w:val="24"/>
          <w:szCs w:val="24"/>
        </w:rPr>
        <w:t xml:space="preserve">Функции </w:t>
      </w:r>
      <w:r w:rsidR="00E72B47">
        <w:rPr>
          <w:rFonts w:ascii="Times New Roman" w:hAnsi="Times New Roman" w:cs="Times New Roman"/>
          <w:b/>
          <w:i/>
          <w:sz w:val="24"/>
          <w:szCs w:val="24"/>
        </w:rPr>
        <w:t>жидкости полости тела</w:t>
      </w:r>
      <w:r w:rsidRPr="00723735">
        <w:rPr>
          <w:rFonts w:ascii="Times New Roman" w:hAnsi="Times New Roman" w:cs="Times New Roman"/>
          <w:i/>
          <w:sz w:val="24"/>
          <w:szCs w:val="24"/>
        </w:rPr>
        <w:t>:</w:t>
      </w:r>
    </w:p>
    <w:p w:rsidR="00762A6D" w:rsidRPr="00723735" w:rsidRDefault="00762A6D" w:rsidP="00E72B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35">
        <w:rPr>
          <w:rFonts w:ascii="Times New Roman" w:hAnsi="Times New Roman" w:cs="Times New Roman"/>
          <w:sz w:val="24"/>
          <w:szCs w:val="24"/>
        </w:rPr>
        <w:t>Опорная (</w:t>
      </w:r>
      <w:r w:rsidR="00E72B47">
        <w:rPr>
          <w:rFonts w:ascii="Times New Roman" w:hAnsi="Times New Roman" w:cs="Times New Roman"/>
          <w:sz w:val="24"/>
          <w:szCs w:val="24"/>
        </w:rPr>
        <w:t>гидростатический скелет</w:t>
      </w:r>
      <w:r w:rsidRPr="00723735">
        <w:rPr>
          <w:rFonts w:ascii="Times New Roman" w:hAnsi="Times New Roman" w:cs="Times New Roman"/>
          <w:sz w:val="24"/>
          <w:szCs w:val="24"/>
        </w:rPr>
        <w:t>)</w:t>
      </w:r>
    </w:p>
    <w:p w:rsidR="00762A6D" w:rsidRDefault="00762A6D" w:rsidP="00E72B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35">
        <w:rPr>
          <w:rFonts w:ascii="Times New Roman" w:hAnsi="Times New Roman" w:cs="Times New Roman"/>
          <w:sz w:val="24"/>
          <w:szCs w:val="24"/>
        </w:rPr>
        <w:t xml:space="preserve">Транспортная </w:t>
      </w:r>
    </w:p>
    <w:p w:rsidR="0099288A" w:rsidRDefault="0099288A" w:rsidP="0072373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62A6D" w:rsidRDefault="00E3400A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762A6D" w:rsidRPr="00723735">
        <w:rPr>
          <w:rFonts w:ascii="Times New Roman" w:hAnsi="Times New Roman" w:cs="Times New Roman"/>
          <w:b/>
          <w:i/>
          <w:sz w:val="24"/>
          <w:szCs w:val="24"/>
        </w:rPr>
        <w:t xml:space="preserve">Половой диморфизм – </w:t>
      </w:r>
      <w:r w:rsidR="00762A6D" w:rsidRPr="00723735">
        <w:rPr>
          <w:rFonts w:ascii="Times New Roman" w:hAnsi="Times New Roman" w:cs="Times New Roman"/>
          <w:sz w:val="24"/>
          <w:szCs w:val="24"/>
        </w:rPr>
        <w:t>явление, при котором самцы и самки внешне различаются</w:t>
      </w:r>
    </w:p>
    <w:p w:rsidR="009A10FC" w:rsidRPr="00723735" w:rsidRDefault="0099288A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928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50975" cy="1446028"/>
            <wp:effectExtent l="19050" t="0" r="6725" b="0"/>
            <wp:docPr id="2" name="Рисунок 7" descr="Картинки по запросу внешнее строение аскар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нешнее строение аскарид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17" cy="14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6D" w:rsidRPr="00723735" w:rsidRDefault="00E3400A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34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A6D" w:rsidRPr="00E3400A">
        <w:rPr>
          <w:rFonts w:ascii="Times New Roman" w:hAnsi="Times New Roman" w:cs="Times New Roman"/>
          <w:i/>
          <w:sz w:val="24"/>
          <w:szCs w:val="24"/>
        </w:rPr>
        <w:t>Таблица. Строение аскариды человеческой</w:t>
      </w:r>
    </w:p>
    <w:tbl>
      <w:tblPr>
        <w:tblStyle w:val="a4"/>
        <w:tblW w:w="0" w:type="auto"/>
        <w:tblLook w:val="04A0"/>
      </w:tblPr>
      <w:tblGrid>
        <w:gridCol w:w="2372"/>
        <w:gridCol w:w="7199"/>
      </w:tblGrid>
      <w:tr w:rsidR="00762A6D" w:rsidRPr="0099288A" w:rsidTr="0099288A">
        <w:tc>
          <w:tcPr>
            <w:tcW w:w="2372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</w:p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</w:p>
        </w:tc>
        <w:tc>
          <w:tcPr>
            <w:tcW w:w="7199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</w:tr>
      <w:tr w:rsidR="00762A6D" w:rsidRPr="0099288A" w:rsidTr="0099288A">
        <w:tc>
          <w:tcPr>
            <w:tcW w:w="2372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- мускульный мешок</w:t>
            </w:r>
          </w:p>
        </w:tc>
        <w:tc>
          <w:tcPr>
            <w:tcW w:w="7199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Кутикула</w:t>
            </w:r>
            <w:r w:rsidR="00723735" w:rsidRPr="00992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735" w:rsidRPr="0099288A">
              <w:rPr>
                <w:rFonts w:ascii="Times New Roman" w:hAnsi="Times New Roman" w:cs="Times New Roman"/>
                <w:i/>
                <w:sz w:val="24"/>
                <w:szCs w:val="24"/>
              </w:rPr>
              <w:t>защита и опора</w:t>
            </w:r>
            <w:r w:rsidR="00723735" w:rsidRPr="00992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- однослойный эпителий- 4 продольные мышцы (зигзагообразное движение)</w:t>
            </w:r>
          </w:p>
        </w:tc>
      </w:tr>
      <w:tr w:rsidR="00762A6D" w:rsidRPr="0099288A" w:rsidTr="0099288A">
        <w:tc>
          <w:tcPr>
            <w:tcW w:w="2372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199" w:type="dxa"/>
          </w:tcPr>
          <w:p w:rsidR="00701022" w:rsidRPr="0099288A" w:rsidRDefault="00762A6D" w:rsidP="00E34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Передний отдел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(рот с 3 губами- ротовая полость- мускулистая глотка) – </w:t>
            </w:r>
            <w:r w:rsidRPr="0099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отдел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(пищеварение и всасывание)</w:t>
            </w:r>
            <w:r w:rsidR="00321A2D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2D" w:rsidRPr="0099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321A2D" w:rsidRPr="0099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задний отдел</w:t>
            </w:r>
            <w:r w:rsidR="00321A2D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с анальным отверстием</w:t>
            </w:r>
          </w:p>
          <w:p w:rsidR="00E72B47" w:rsidRPr="0099288A" w:rsidRDefault="00E72B47" w:rsidP="00E34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Сквозная пищеварительная система</w:t>
            </w:r>
          </w:p>
        </w:tc>
      </w:tr>
      <w:tr w:rsidR="00762A6D" w:rsidRPr="0099288A" w:rsidTr="0099288A">
        <w:tc>
          <w:tcPr>
            <w:tcW w:w="2372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7199" w:type="dxa"/>
          </w:tcPr>
          <w:p w:rsidR="00762A6D" w:rsidRPr="0099288A" w:rsidRDefault="00E3400A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Видоизмененные </w:t>
            </w:r>
            <w:proofErr w:type="spellStart"/>
            <w:r w:rsidRPr="0099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321A2D" w:rsidRPr="0099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ротонефридии</w:t>
            </w:r>
            <w:proofErr w:type="spellEnd"/>
            <w:r w:rsidR="00321A2D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2 кожные клетки</w:t>
            </w:r>
            <w:r w:rsidR="00E72B47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(шейные железы)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21A2D" w:rsidRPr="0099288A">
              <w:rPr>
                <w:rFonts w:ascii="Times New Roman" w:hAnsi="Times New Roman" w:cs="Times New Roman"/>
                <w:sz w:val="24"/>
                <w:szCs w:val="24"/>
              </w:rPr>
              <w:t>2 выделительных канала – выделительное отверстие</w:t>
            </w:r>
            <w:r w:rsidR="00E72B47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в передней части тела</w:t>
            </w:r>
            <w:r w:rsidR="00321A2D" w:rsidRPr="00992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0960" w:rsidRPr="00992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59C4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22" w:rsidRPr="0099288A" w:rsidRDefault="004B0960" w:rsidP="00E340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Фагоцитарные клетки</w:t>
            </w:r>
          </w:p>
        </w:tc>
      </w:tr>
      <w:tr w:rsidR="00762A6D" w:rsidRPr="0099288A" w:rsidTr="0099288A">
        <w:trPr>
          <w:trHeight w:val="988"/>
        </w:trPr>
        <w:tc>
          <w:tcPr>
            <w:tcW w:w="2372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199" w:type="dxa"/>
          </w:tcPr>
          <w:p w:rsidR="00762A6D" w:rsidRPr="0099288A" w:rsidRDefault="00321A2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Окологлоточное нервное кольцо- нервные стволы с перемычками (</w:t>
            </w:r>
            <w:r w:rsidR="00E3400A" w:rsidRPr="0099288A"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</w:t>
            </w:r>
            <w:r w:rsidR="00E72B47" w:rsidRPr="0099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лестничная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022" w:rsidRPr="0099288A" w:rsidRDefault="004B0960" w:rsidP="00E72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Органы чувств (вкус</w:t>
            </w:r>
            <w:r w:rsidR="00E72B47" w:rsidRPr="0099288A">
              <w:rPr>
                <w:rFonts w:ascii="Times New Roman" w:hAnsi="Times New Roman" w:cs="Times New Roman"/>
                <w:sz w:val="24"/>
                <w:szCs w:val="24"/>
              </w:rPr>
              <w:t>а, осязания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A6D" w:rsidRPr="0099288A" w:rsidTr="0099288A">
        <w:tc>
          <w:tcPr>
            <w:tcW w:w="2372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7199" w:type="dxa"/>
          </w:tcPr>
          <w:p w:rsidR="00FF7F7C" w:rsidRPr="0099288A" w:rsidRDefault="00FF7F7C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Раздельнополые.</w:t>
            </w:r>
          </w:p>
          <w:p w:rsidR="00762A6D" w:rsidRPr="0099288A" w:rsidRDefault="00321A2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Мужская половая железа (1 нитевидный семенник)</w:t>
            </w:r>
          </w:p>
          <w:p w:rsidR="00321A2D" w:rsidRPr="0099288A" w:rsidRDefault="00321A2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Женские половые железы (2 нитевидных яичника)</w:t>
            </w:r>
          </w:p>
          <w:p w:rsidR="00701022" w:rsidRPr="0099288A" w:rsidRDefault="00FF7F7C" w:rsidP="005744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Оплодотворение внутреннее</w:t>
            </w:r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>. Развитие непрямое</w:t>
            </w:r>
          </w:p>
        </w:tc>
      </w:tr>
      <w:tr w:rsidR="00762A6D" w:rsidRPr="0099288A" w:rsidTr="0099288A">
        <w:tc>
          <w:tcPr>
            <w:tcW w:w="2372" w:type="dxa"/>
          </w:tcPr>
          <w:p w:rsidR="00762A6D" w:rsidRPr="0099288A" w:rsidRDefault="00762A6D" w:rsidP="00723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99" w:type="dxa"/>
          </w:tcPr>
          <w:p w:rsidR="004B0960" w:rsidRPr="0099288A" w:rsidRDefault="00321A2D" w:rsidP="009A1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Яйца с калом</w:t>
            </w:r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(250 </w:t>
            </w:r>
            <w:proofErr w:type="spellStart"/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>.)-----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личинки в яйце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(3недели в кислородной среде)----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рот человека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выход </w:t>
            </w:r>
            <w:r w:rsidRPr="0099288A">
              <w:rPr>
                <w:rFonts w:ascii="Times New Roman" w:hAnsi="Times New Roman" w:cs="Times New Roman"/>
                <w:i/>
                <w:sz w:val="24"/>
                <w:szCs w:val="24"/>
              </w:rPr>
              <w:t>личинки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е-----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>легки</w:t>
            </w:r>
            <w:r w:rsidR="004B0960" w:rsidRPr="00992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960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дыхательные пути  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5744F1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60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ротовая полость 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4B0960" w:rsidRPr="0099288A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</w:t>
            </w:r>
            <w:r w:rsidR="009A10FC" w:rsidRPr="0099288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4B0960" w:rsidRPr="0099288A">
              <w:rPr>
                <w:rFonts w:ascii="Times New Roman" w:hAnsi="Times New Roman" w:cs="Times New Roman"/>
                <w:sz w:val="24"/>
                <w:szCs w:val="24"/>
              </w:rPr>
              <w:t>взрослый червь</w:t>
            </w:r>
          </w:p>
        </w:tc>
      </w:tr>
    </w:tbl>
    <w:p w:rsidR="00C152DC" w:rsidRDefault="00C152DC" w:rsidP="00802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0FC" w:rsidRPr="0099288A" w:rsidRDefault="009A10FC" w:rsidP="00802EF4">
      <w:pPr>
        <w:jc w:val="both"/>
        <w:rPr>
          <w:rFonts w:ascii="Times New Roman" w:hAnsi="Times New Roman" w:cs="Times New Roman"/>
          <w:sz w:val="24"/>
          <w:szCs w:val="24"/>
        </w:rPr>
      </w:pPr>
      <w:r w:rsidRPr="0099288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99288A">
        <w:rPr>
          <w:rFonts w:ascii="Times New Roman" w:hAnsi="Times New Roman" w:cs="Times New Roman"/>
          <w:sz w:val="24"/>
          <w:szCs w:val="24"/>
        </w:rPr>
        <w:t>: параграф 7</w:t>
      </w:r>
    </w:p>
    <w:p w:rsidR="00E72B47" w:rsidRDefault="00E72B47" w:rsidP="0080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80953" cy="4699591"/>
            <wp:effectExtent l="19050" t="0" r="5347" b="0"/>
            <wp:docPr id="1" name="Рисунок 1" descr="Картинки по запросу жизненный цикл аскар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изненный цикл аскарид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084" cy="470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FC" w:rsidRDefault="00E72B47" w:rsidP="0080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 Цикл развития аскариды человеческой</w:t>
      </w:r>
    </w:p>
    <w:p w:rsidR="0099288A" w:rsidRDefault="0099288A" w:rsidP="00802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88A" w:rsidRDefault="0099288A" w:rsidP="0080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5601" cy="2789040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27" cy="278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8A" w:rsidRPr="0099288A" w:rsidRDefault="0099288A" w:rsidP="009928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 Внутреннее строение аскариды</w:t>
      </w:r>
    </w:p>
    <w:sectPr w:rsidR="0099288A" w:rsidRPr="0099288A" w:rsidSect="005A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E8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30406F9"/>
    <w:multiLevelType w:val="hybridMultilevel"/>
    <w:tmpl w:val="A9FA8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9786A"/>
    <w:multiLevelType w:val="hybridMultilevel"/>
    <w:tmpl w:val="73BE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AFF"/>
    <w:multiLevelType w:val="hybridMultilevel"/>
    <w:tmpl w:val="0964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75D27"/>
    <w:multiLevelType w:val="hybridMultilevel"/>
    <w:tmpl w:val="E418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A6D"/>
    <w:rsid w:val="00141CEC"/>
    <w:rsid w:val="00321A2D"/>
    <w:rsid w:val="004B0960"/>
    <w:rsid w:val="005744F1"/>
    <w:rsid w:val="005A1440"/>
    <w:rsid w:val="006D59C4"/>
    <w:rsid w:val="00701022"/>
    <w:rsid w:val="00723735"/>
    <w:rsid w:val="00762A6D"/>
    <w:rsid w:val="00802EF4"/>
    <w:rsid w:val="008F74CC"/>
    <w:rsid w:val="0099288A"/>
    <w:rsid w:val="009A10FC"/>
    <w:rsid w:val="00C152DC"/>
    <w:rsid w:val="00CB03CF"/>
    <w:rsid w:val="00E3400A"/>
    <w:rsid w:val="00E72B4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6D"/>
    <w:pPr>
      <w:ind w:left="720"/>
      <w:contextualSpacing/>
    </w:pPr>
  </w:style>
  <w:style w:type="table" w:styleId="a4">
    <w:name w:val="Table Grid"/>
    <w:basedOn w:val="a1"/>
    <w:uiPriority w:val="59"/>
    <w:rsid w:val="00762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37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7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6</cp:revision>
  <cp:lastPrinted>2014-09-21T15:54:00Z</cp:lastPrinted>
  <dcterms:created xsi:type="dcterms:W3CDTF">2014-09-21T11:05:00Z</dcterms:created>
  <dcterms:modified xsi:type="dcterms:W3CDTF">2019-09-22T07:09:00Z</dcterms:modified>
</cp:coreProperties>
</file>